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EC77" w14:textId="5DF98985" w:rsidR="00B90AB2" w:rsidRPr="005E3938" w:rsidRDefault="00960E38" w:rsidP="00E9100A">
      <w:pPr>
        <w:rPr>
          <w:bCs/>
        </w:rPr>
      </w:pPr>
      <w:r w:rsidRPr="005E3938">
        <w:rPr>
          <w:bCs/>
        </w:rPr>
        <w:fldChar w:fldCharType="begin"/>
      </w:r>
      <w:r w:rsidRPr="005E3938">
        <w:rPr>
          <w:bCs/>
        </w:rPr>
        <w:instrText xml:space="preserve"> DATE \@ "MMMM d, yyyy" </w:instrText>
      </w:r>
      <w:r w:rsidRPr="005E3938">
        <w:rPr>
          <w:bCs/>
        </w:rPr>
        <w:fldChar w:fldCharType="separate"/>
      </w:r>
      <w:r w:rsidR="003B04E8">
        <w:rPr>
          <w:bCs/>
          <w:noProof/>
        </w:rPr>
        <w:t>July 12, 2023</w:t>
      </w:r>
      <w:r w:rsidRPr="005E3938">
        <w:rPr>
          <w:bCs/>
        </w:rPr>
        <w:fldChar w:fldCharType="end"/>
      </w:r>
    </w:p>
    <w:p w14:paraId="3B999C7F" w14:textId="77777777" w:rsidR="00243DE1" w:rsidRPr="005E3938" w:rsidRDefault="00243DE1" w:rsidP="00E9100A">
      <w:pPr>
        <w:rPr>
          <w:bCs/>
        </w:rPr>
      </w:pPr>
    </w:p>
    <w:p w14:paraId="6C4EDB75" w14:textId="7B3B7399" w:rsidR="006628C0" w:rsidRPr="005E3938" w:rsidRDefault="003B04E8" w:rsidP="006628C0">
      <w:pPr>
        <w:rPr>
          <w:b/>
          <w:u w:val="single"/>
        </w:rPr>
      </w:pPr>
      <w:r>
        <w:rPr>
          <w:bCs/>
        </w:rPr>
        <w:t xml:space="preserve">&lt;INSERT NAME&gt; </w:t>
      </w:r>
      <w:r w:rsidR="00E13C33">
        <w:rPr>
          <w:bCs/>
        </w:rPr>
        <w:t>Homeowners Association, Inc.</w:t>
      </w:r>
    </w:p>
    <w:p w14:paraId="7C8A3A50" w14:textId="77777777" w:rsidR="0093697C" w:rsidRPr="005E3938" w:rsidRDefault="0093697C" w:rsidP="0093697C"/>
    <w:p w14:paraId="5DEC0B5E" w14:textId="789B8EC3" w:rsidR="0093697C" w:rsidRPr="005E3938" w:rsidRDefault="0093697C" w:rsidP="0093697C">
      <w:r w:rsidRPr="005E3938">
        <w:t xml:space="preserve">Re:     </w:t>
      </w:r>
      <w:r w:rsidR="00583805" w:rsidRPr="005E3938">
        <w:t>House Bill 23-1105</w:t>
      </w:r>
    </w:p>
    <w:p w14:paraId="437CFC2D" w14:textId="77777777" w:rsidR="0093697C" w:rsidRPr="005E3938" w:rsidRDefault="0093697C" w:rsidP="0093697C">
      <w:r w:rsidRPr="005E3938">
        <w:t xml:space="preserve">  </w:t>
      </w:r>
    </w:p>
    <w:p w14:paraId="00CBB9E3" w14:textId="5A68607A" w:rsidR="0093697C" w:rsidRPr="005E3938" w:rsidRDefault="0093697C" w:rsidP="00672F19">
      <w:pPr>
        <w:jc w:val="both"/>
      </w:pPr>
    </w:p>
    <w:p w14:paraId="53F866C1" w14:textId="21044F4E" w:rsidR="005E3938" w:rsidRPr="005E3938" w:rsidRDefault="008A0FBB" w:rsidP="00672F19">
      <w:pPr>
        <w:jc w:val="both"/>
      </w:pPr>
      <w:r w:rsidRPr="005E3938">
        <w:t>On May</w:t>
      </w:r>
      <w:r w:rsidR="003A1BB6" w:rsidRPr="005E3938">
        <w:t xml:space="preserve"> 24, 2023, Governor Polis signed House Bill 23-1105</w:t>
      </w:r>
      <w:r w:rsidR="00DF1F3A">
        <w:t xml:space="preserve"> (the “Act”)</w:t>
      </w:r>
      <w:r w:rsidR="003A1BB6" w:rsidRPr="005E3938">
        <w:t xml:space="preserve"> into law. The main thrust of the law is that it creates an HOA Homeowners Rights Task Force</w:t>
      </w:r>
      <w:r w:rsidR="00340500">
        <w:t xml:space="preserve"> </w:t>
      </w:r>
      <w:proofErr w:type="gramStart"/>
      <w:r w:rsidR="00340500">
        <w:t>in order to</w:t>
      </w:r>
      <w:proofErr w:type="gramEnd"/>
      <w:r w:rsidR="00340500">
        <w:t>, “</w:t>
      </w:r>
      <w:r w:rsidR="003D4523">
        <w:t>[E]</w:t>
      </w:r>
      <w:proofErr w:type="spellStart"/>
      <w:r w:rsidR="00340500">
        <w:t>xamine</w:t>
      </w:r>
      <w:proofErr w:type="spellEnd"/>
      <w:r w:rsidR="00340500">
        <w:t xml:space="preserve"> issues confronting communities that are governed by the Executive Board of an Association</w:t>
      </w:r>
      <w:r w:rsidR="005E3938" w:rsidRPr="005E3938">
        <w:t>.</w:t>
      </w:r>
      <w:r w:rsidR="00340500">
        <w:t>”</w:t>
      </w:r>
    </w:p>
    <w:p w14:paraId="17459113" w14:textId="77777777" w:rsidR="005E3938" w:rsidRPr="005E3938" w:rsidRDefault="005E3938" w:rsidP="00672F19">
      <w:pPr>
        <w:jc w:val="both"/>
      </w:pPr>
    </w:p>
    <w:p w14:paraId="3B48B645" w14:textId="69785AA9" w:rsidR="00523F11" w:rsidRDefault="006F49CD" w:rsidP="00672F19">
      <w:pPr>
        <w:jc w:val="both"/>
      </w:pPr>
      <w:r>
        <w:t>A portion of the Act, C.R.S. 12-10-226.3(</w:t>
      </w:r>
      <w:r w:rsidR="00DF1F3A">
        <w:t>3</w:t>
      </w:r>
      <w:r>
        <w:t>)</w:t>
      </w:r>
      <w:r w:rsidR="00DF1F3A">
        <w:t>(</w:t>
      </w:r>
      <w:r w:rsidR="00451C29">
        <w:t>b</w:t>
      </w:r>
      <w:r w:rsidR="00DF1F3A">
        <w:t>)(</w:t>
      </w:r>
      <w:r w:rsidR="00451C29">
        <w:t>V)</w:t>
      </w:r>
      <w:r>
        <w:t xml:space="preserve">, </w:t>
      </w:r>
      <w:r w:rsidR="005E3938" w:rsidRPr="005E3938">
        <w:t xml:space="preserve">also contains an affirmative requirement that your </w:t>
      </w:r>
      <w:r w:rsidR="00894350">
        <w:t>Association must notify its owners about the HOA Homeowners Rights Task Force prior to its first meeting</w:t>
      </w:r>
      <w:r w:rsidR="00B67D53">
        <w:t>.</w:t>
      </w:r>
      <w:r w:rsidR="00E13C33">
        <w:t xml:space="preserve"> The statute requires that all members of the Task Force be appointed by August 1, 2023.</w:t>
      </w:r>
    </w:p>
    <w:p w14:paraId="1E7705A0" w14:textId="77777777" w:rsidR="00B67D53" w:rsidRDefault="00B67D53" w:rsidP="00672F19">
      <w:pPr>
        <w:jc w:val="both"/>
      </w:pPr>
    </w:p>
    <w:p w14:paraId="6E1D8D8E" w14:textId="516ACD91" w:rsidR="00B67D53" w:rsidRPr="005E3938" w:rsidRDefault="00B67D53" w:rsidP="00672F19">
      <w:pPr>
        <w:jc w:val="both"/>
      </w:pPr>
      <w:r>
        <w:t xml:space="preserve">There </w:t>
      </w:r>
      <w:r w:rsidR="00E13C33">
        <w:t>are</w:t>
      </w:r>
      <w:r w:rsidR="00513839">
        <w:t xml:space="preserve"> no </w:t>
      </w:r>
      <w:r w:rsidR="0030487E">
        <w:t xml:space="preserve">specific </w:t>
      </w:r>
      <w:r w:rsidR="00255893">
        <w:t>requirements for the means of communicating this notice</w:t>
      </w:r>
      <w:r w:rsidR="00E13C33">
        <w:t xml:space="preserve"> in the statute</w:t>
      </w:r>
      <w:r w:rsidR="00255893">
        <w:t xml:space="preserve">, </w:t>
      </w:r>
      <w:r w:rsidR="00536D52">
        <w:t>so th</w:t>
      </w:r>
      <w:r w:rsidR="001C46DA">
        <w:t>e</w:t>
      </w:r>
      <w:r w:rsidR="00536D52">
        <w:t xml:space="preserve"> notice may be sent in any way </w:t>
      </w:r>
      <w:r w:rsidR="001C46DA">
        <w:t>permitted under the governing documents</w:t>
      </w:r>
      <w:r w:rsidR="00536D52">
        <w:t>.</w:t>
      </w:r>
    </w:p>
    <w:p w14:paraId="6895876D" w14:textId="77777777" w:rsidR="00523F11" w:rsidRPr="005E3938" w:rsidRDefault="00523F11" w:rsidP="00672F19">
      <w:pPr>
        <w:jc w:val="both"/>
      </w:pPr>
    </w:p>
    <w:p w14:paraId="2AB5D7B3" w14:textId="5B35AA7D" w:rsidR="00243DE1" w:rsidRDefault="00523F11" w:rsidP="00672F19">
      <w:pPr>
        <w:jc w:val="both"/>
      </w:pPr>
      <w:r w:rsidRPr="005E3938">
        <w:t>Please see the next page for proposed language to provide to your communities regarding this matter.</w:t>
      </w:r>
    </w:p>
    <w:p w14:paraId="7D9414E7" w14:textId="77777777" w:rsidR="0015035A" w:rsidRDefault="0015035A" w:rsidP="00672F19">
      <w:pPr>
        <w:jc w:val="both"/>
      </w:pPr>
    </w:p>
    <w:p w14:paraId="64B7128F" w14:textId="129446F0" w:rsidR="0015035A" w:rsidRPr="005E3938" w:rsidRDefault="0015035A" w:rsidP="00672F19">
      <w:pPr>
        <w:jc w:val="both"/>
      </w:pPr>
      <w:r>
        <w:t xml:space="preserve">If you have any questions on the matter, please do not hesitate to contact </w:t>
      </w:r>
      <w:r w:rsidR="00255893">
        <w:t>me</w:t>
      </w:r>
      <w:r>
        <w:t>.</w:t>
      </w:r>
    </w:p>
    <w:p w14:paraId="4E2116B6" w14:textId="77777777" w:rsidR="00523F11" w:rsidRPr="005E3938" w:rsidRDefault="00523F11" w:rsidP="00672F19">
      <w:pPr>
        <w:jc w:val="both"/>
      </w:pPr>
    </w:p>
    <w:p w14:paraId="22A6E620" w14:textId="77777777" w:rsidR="0093697C" w:rsidRPr="005E3938" w:rsidRDefault="0093697C" w:rsidP="0093697C">
      <w:r w:rsidRPr="005E3938">
        <w:t xml:space="preserve">Very truly yours, </w:t>
      </w:r>
    </w:p>
    <w:p w14:paraId="77D716FD" w14:textId="77777777" w:rsidR="0093697C" w:rsidRPr="005E3938" w:rsidRDefault="0093697C" w:rsidP="0093697C">
      <w:r w:rsidRPr="005E3938">
        <w:t xml:space="preserve">MOELLER GRAF P.C. </w:t>
      </w:r>
    </w:p>
    <w:p w14:paraId="2BF1DCEA" w14:textId="2AB89148" w:rsidR="006628C0" w:rsidRPr="005E3938" w:rsidRDefault="006628C0" w:rsidP="0093697C"/>
    <w:p w14:paraId="05AA4769" w14:textId="4C37AD97" w:rsidR="0093697C" w:rsidRPr="005E3938" w:rsidRDefault="004E2098" w:rsidP="0093697C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47C89E4" wp14:editId="232118A4">
                <wp:simplePos x="0" y="0"/>
                <wp:positionH relativeFrom="column">
                  <wp:posOffset>370840</wp:posOffset>
                </wp:positionH>
                <wp:positionV relativeFrom="paragraph">
                  <wp:posOffset>-115570</wp:posOffset>
                </wp:positionV>
                <wp:extent cx="1295865" cy="346075"/>
                <wp:effectExtent l="57150" t="57150" r="0" b="73025"/>
                <wp:wrapNone/>
                <wp:docPr id="1853769745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295865" cy="346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909BBD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7.8pt;margin-top:-10.5pt;width:104.9pt;height:3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">
                <v:imagedata r:id="rId12" o:title=""/>
              </v:shape>
            </w:pict>
          </mc:Fallback>
        </mc:AlternateContent>
      </w:r>
    </w:p>
    <w:p w14:paraId="78B4C0BD" w14:textId="77777777" w:rsidR="006628C0" w:rsidRPr="005E3938" w:rsidRDefault="006628C0" w:rsidP="006628C0"/>
    <w:p w14:paraId="1F1DE657" w14:textId="2CB82653" w:rsidR="001F5490" w:rsidRPr="005E3938" w:rsidRDefault="00E13C33" w:rsidP="006628C0">
      <w:r>
        <w:t>David J. Graf</w:t>
      </w:r>
    </w:p>
    <w:p w14:paraId="4C667615" w14:textId="0CAAE009" w:rsidR="00987E83" w:rsidRDefault="0093697C" w:rsidP="006628C0">
      <w:r w:rsidRPr="005E3938">
        <w:t>For the Firm</w:t>
      </w:r>
    </w:p>
    <w:p w14:paraId="12616B40" w14:textId="77777777" w:rsidR="00987E83" w:rsidRDefault="00987E83">
      <w:pPr>
        <w:spacing w:after="200" w:line="276" w:lineRule="auto"/>
      </w:pPr>
      <w:r>
        <w:br w:type="page"/>
      </w:r>
    </w:p>
    <w:p w14:paraId="12F404CF" w14:textId="77777777" w:rsidR="004043CE" w:rsidRDefault="004043CE" w:rsidP="006628C0"/>
    <w:p w14:paraId="7C9329A1" w14:textId="34DA9397" w:rsidR="004043CE" w:rsidRPr="00255893" w:rsidRDefault="00255893" w:rsidP="00255893">
      <w:pPr>
        <w:jc w:val="center"/>
        <w:rPr>
          <w:b/>
          <w:bCs/>
        </w:rPr>
      </w:pPr>
      <w:r>
        <w:rPr>
          <w:b/>
          <w:bCs/>
        </w:rPr>
        <w:t xml:space="preserve">REQUIRED HOUSE BILL 23-1105 NOTICE FOR </w:t>
      </w:r>
      <w:r w:rsidR="003B04E8">
        <w:rPr>
          <w:b/>
          <w:bCs/>
        </w:rPr>
        <w:t>&lt;INSERT NAME&gt;</w:t>
      </w:r>
      <w:r w:rsidR="00BA2623">
        <w:rPr>
          <w:b/>
          <w:bCs/>
        </w:rPr>
        <w:t xml:space="preserve"> HOMEOWNERS ASSOCIATION, INC.</w:t>
      </w:r>
    </w:p>
    <w:p w14:paraId="3AACA357" w14:textId="77777777" w:rsidR="0015035A" w:rsidRDefault="0015035A" w:rsidP="006628C0"/>
    <w:p w14:paraId="19FCCAE6" w14:textId="351C833F" w:rsidR="008D0355" w:rsidRDefault="008D0355" w:rsidP="006628C0">
      <w:r>
        <w:t>&lt;INSERT ADDRESS HERE&gt;</w:t>
      </w:r>
    </w:p>
    <w:p w14:paraId="3A9F5889" w14:textId="77777777" w:rsidR="008D0355" w:rsidRDefault="008D0355" w:rsidP="006628C0"/>
    <w:p w14:paraId="6F004EBD" w14:textId="68825561" w:rsidR="0015035A" w:rsidRDefault="008D0355" w:rsidP="006628C0">
      <w:r>
        <w:t>Dear Member of &lt;Association&gt;:</w:t>
      </w:r>
    </w:p>
    <w:p w14:paraId="388810E5" w14:textId="77777777" w:rsidR="008D0355" w:rsidRDefault="008D0355" w:rsidP="006628C0"/>
    <w:p w14:paraId="474D7643" w14:textId="77777777" w:rsidR="006F49CD" w:rsidRDefault="008D0355" w:rsidP="006628C0">
      <w:r>
        <w:t>On May 24, 2023, Governor Polis</w:t>
      </w:r>
      <w:r w:rsidR="000F3BA3">
        <w:t xml:space="preserve"> signed House Bill 23-1105</w:t>
      </w:r>
      <w:r w:rsidR="000F6E2F">
        <w:t xml:space="preserve"> into law, which, among other actions, creates the HOA Homeowners Rights Task Force (“Task Force”).</w:t>
      </w:r>
    </w:p>
    <w:p w14:paraId="0D2F52C5" w14:textId="77777777" w:rsidR="006F49CD" w:rsidRDefault="006F49CD" w:rsidP="006628C0"/>
    <w:p w14:paraId="334C660E" w14:textId="198F378C" w:rsidR="008D0355" w:rsidRDefault="006F49CD" w:rsidP="006628C0">
      <w:r>
        <w:t>This notice is being sent pursuant to C.R.S. 12-10-226.3(3)</w:t>
      </w:r>
      <w:r w:rsidR="001C46DA">
        <w:t>(b)(V)</w:t>
      </w:r>
      <w:r w:rsidR="001C75AB">
        <w:t xml:space="preserve">. </w:t>
      </w:r>
      <w:r w:rsidR="00F90B9D">
        <w:t>Under this section, w</w:t>
      </w:r>
      <w:r w:rsidR="008D0355">
        <w:t>e are required to provide notice to all Owners within the Association</w:t>
      </w:r>
      <w:r w:rsidR="000F3BA3">
        <w:t xml:space="preserve"> that the Task Force has been created</w:t>
      </w:r>
      <w:r w:rsidR="00E13C33">
        <w:t>.  All members of the Task Force will be appointed by August 1, 2023.</w:t>
      </w:r>
      <w:r w:rsidR="000F3BA3">
        <w:t xml:space="preserve"> </w:t>
      </w:r>
    </w:p>
    <w:p w14:paraId="5E563617" w14:textId="77777777" w:rsidR="000F3BA3" w:rsidRDefault="000F3BA3" w:rsidP="006628C0"/>
    <w:p w14:paraId="5E857E6F" w14:textId="4F806623" w:rsidR="000F3BA3" w:rsidRDefault="000F3BA3" w:rsidP="006628C0">
      <w:r>
        <w:t xml:space="preserve">Please </w:t>
      </w:r>
      <w:r w:rsidR="000F6E2F">
        <w:t>see</w:t>
      </w:r>
      <w:r w:rsidR="00307BC1">
        <w:t xml:space="preserve"> the Colorado Division of Real Estate for further information regarding the Task Force and the upcoming meetings.</w:t>
      </w:r>
    </w:p>
    <w:p w14:paraId="73235315" w14:textId="77777777" w:rsidR="00307BC1" w:rsidRDefault="00307BC1" w:rsidP="006628C0"/>
    <w:p w14:paraId="391ECC15" w14:textId="7DBACC0F" w:rsidR="00307BC1" w:rsidRDefault="00307BC1" w:rsidP="006628C0">
      <w:r>
        <w:t>Sincerely,</w:t>
      </w:r>
    </w:p>
    <w:p w14:paraId="58645FED" w14:textId="77777777" w:rsidR="00307BC1" w:rsidRDefault="00307BC1" w:rsidP="006628C0"/>
    <w:p w14:paraId="0B4A1B59" w14:textId="796137FF" w:rsidR="00307BC1" w:rsidRDefault="00307BC1" w:rsidP="006628C0">
      <w:r>
        <w:t>__________________</w:t>
      </w:r>
    </w:p>
    <w:p w14:paraId="22B67345" w14:textId="692AB122" w:rsidR="00307BC1" w:rsidRDefault="001D7303" w:rsidP="006628C0">
      <w:r w:rsidRPr="001D7303">
        <w:rPr>
          <w:highlight w:val="yellow"/>
        </w:rPr>
        <w:t>&lt;Officer Name and Title&gt;</w:t>
      </w:r>
    </w:p>
    <w:p w14:paraId="7501701D" w14:textId="77777777" w:rsidR="008D0355" w:rsidRDefault="008D0355" w:rsidP="006628C0"/>
    <w:p w14:paraId="00ECB145" w14:textId="77777777" w:rsidR="008D0355" w:rsidRDefault="008D0355" w:rsidP="006628C0"/>
    <w:p w14:paraId="7B251FF6" w14:textId="77777777" w:rsidR="008D0355" w:rsidRPr="005E3938" w:rsidRDefault="008D0355" w:rsidP="006628C0"/>
    <w:sectPr w:rsidR="008D0355" w:rsidRPr="005E3938" w:rsidSect="006114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C6E9" w14:textId="77777777" w:rsidR="00C05627" w:rsidRDefault="00C05627" w:rsidP="00C32239">
      <w:r>
        <w:separator/>
      </w:r>
    </w:p>
  </w:endnote>
  <w:endnote w:type="continuationSeparator" w:id="0">
    <w:p w14:paraId="71D96F17" w14:textId="77777777" w:rsidR="00C05627" w:rsidRDefault="00C05627" w:rsidP="00C3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EE98" w14:textId="77777777" w:rsidR="00C000D9" w:rsidRDefault="00C000D9">
    <w:pPr>
      <w:pStyle w:val="Footer"/>
    </w:pPr>
  </w:p>
  <w:p w14:paraId="4C2273C2" w14:textId="77777777" w:rsidR="00BF37D8" w:rsidRDefault="00BF37D8"/>
  <w:p w14:paraId="2CA3D5A0" w14:textId="77777777" w:rsidR="00BF37D8" w:rsidRDefault="00BF37D8"/>
  <w:p w14:paraId="7415D1F1" w14:textId="77777777" w:rsidR="00BF37D8" w:rsidRDefault="00BF37D8"/>
  <w:p w14:paraId="12B30D10" w14:textId="77777777" w:rsidR="00BF37D8" w:rsidRDefault="00BF37D8"/>
  <w:p w14:paraId="436B06A9" w14:textId="77777777" w:rsidR="00BF37D8" w:rsidRDefault="00BF37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2783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B55EB" w14:textId="0E594E95" w:rsidR="00C000D9" w:rsidRDefault="00C000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8EA94F" w14:textId="3351B3D7" w:rsidR="00C32239" w:rsidRDefault="00C32239" w:rsidP="00CD7979">
    <w:pPr>
      <w:pStyle w:val="Footer"/>
      <w:jc w:val="right"/>
    </w:pPr>
  </w:p>
  <w:p w14:paraId="62B21472" w14:textId="77777777" w:rsidR="00BF37D8" w:rsidRDefault="00BF37D8"/>
  <w:p w14:paraId="78714982" w14:textId="77777777" w:rsidR="00BF37D8" w:rsidRDefault="00BF37D8"/>
  <w:p w14:paraId="4E7C8307" w14:textId="77777777" w:rsidR="00BF37D8" w:rsidRDefault="00BF37D8"/>
  <w:p w14:paraId="2835B28C" w14:textId="77777777" w:rsidR="00BF37D8" w:rsidRDefault="00BF37D8"/>
  <w:p w14:paraId="2FAACC7B" w14:textId="77777777" w:rsidR="00BF37D8" w:rsidRDefault="00BF37D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B741" w14:textId="77777777" w:rsidR="006210B1" w:rsidRDefault="006210B1" w:rsidP="006210B1">
    <w:pPr>
      <w:rPr>
        <w:sz w:val="20"/>
        <w:szCs w:val="20"/>
      </w:rPr>
    </w:pPr>
    <w:r>
      <w:rPr>
        <w:sz w:val="20"/>
        <w:szCs w:val="20"/>
      </w:rPr>
      <w:t xml:space="preserve">385 Inverness Parkway Suite 200 Englewood, Colorado </w:t>
    </w:r>
    <w:proofErr w:type="gramStart"/>
    <w:r>
      <w:rPr>
        <w:sz w:val="20"/>
        <w:szCs w:val="20"/>
      </w:rPr>
      <w:t>80112  (</w:t>
    </w:r>
    <w:proofErr w:type="gramEnd"/>
    <w:r>
      <w:rPr>
        <w:sz w:val="20"/>
        <w:szCs w:val="20"/>
      </w:rPr>
      <w:t>720) 279-2568 or (877) 279-4499 Toll Free</w:t>
    </w:r>
  </w:p>
  <w:p w14:paraId="2661DD57" w14:textId="77777777" w:rsidR="006210B1" w:rsidRDefault="00621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07CF" w14:textId="77777777" w:rsidR="00C05627" w:rsidRDefault="00C05627" w:rsidP="00C32239">
      <w:r>
        <w:separator/>
      </w:r>
    </w:p>
  </w:footnote>
  <w:footnote w:type="continuationSeparator" w:id="0">
    <w:p w14:paraId="07737F78" w14:textId="77777777" w:rsidR="00C05627" w:rsidRDefault="00C05627" w:rsidP="00C32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0239" w14:textId="77777777" w:rsidR="00C000D9" w:rsidRDefault="00C000D9">
    <w:pPr>
      <w:pStyle w:val="Header"/>
    </w:pPr>
  </w:p>
  <w:p w14:paraId="5C12A5D3" w14:textId="77777777" w:rsidR="00BF37D8" w:rsidRDefault="00BF37D8"/>
  <w:p w14:paraId="7DD836BE" w14:textId="77777777" w:rsidR="00BF37D8" w:rsidRDefault="00BF37D8"/>
  <w:p w14:paraId="132E6118" w14:textId="77777777" w:rsidR="00BF37D8" w:rsidRDefault="00BF37D8"/>
  <w:p w14:paraId="54341448" w14:textId="77777777" w:rsidR="00BF37D8" w:rsidRDefault="00BF37D8"/>
  <w:p w14:paraId="6C92D48A" w14:textId="77777777" w:rsidR="00BF37D8" w:rsidRDefault="00BF37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C211" w14:textId="029F38BE" w:rsidR="00107C3A" w:rsidRDefault="00107C3A" w:rsidP="00107C3A">
    <w:pPr>
      <w:pStyle w:val="Header"/>
      <w:jc w:val="center"/>
    </w:pPr>
  </w:p>
  <w:p w14:paraId="26B89471" w14:textId="77777777" w:rsidR="00BF37D8" w:rsidRDefault="00BF37D8"/>
  <w:p w14:paraId="7FF3DF2B" w14:textId="77777777" w:rsidR="00BF37D8" w:rsidRDefault="00BF37D8"/>
  <w:p w14:paraId="757D3D1A" w14:textId="77777777" w:rsidR="00BF37D8" w:rsidRDefault="00BF37D8"/>
  <w:p w14:paraId="0E6C58C8" w14:textId="77777777" w:rsidR="00BF37D8" w:rsidRDefault="00BF37D8"/>
  <w:p w14:paraId="3FF225A7" w14:textId="77777777" w:rsidR="00BF37D8" w:rsidRDefault="00BF37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556A" w14:textId="799DA1DC" w:rsidR="00A05FF3" w:rsidRDefault="0022487E" w:rsidP="0022487E">
    <w:pPr>
      <w:pStyle w:val="Header"/>
      <w:jc w:val="center"/>
    </w:pPr>
    <w:r>
      <w:rPr>
        <w:noProof/>
        <w:sz w:val="20"/>
        <w:szCs w:val="20"/>
      </w:rPr>
      <w:drawing>
        <wp:inline distT="0" distB="0" distL="0" distR="0" wp14:anchorId="2F576D7C" wp14:editId="480FEB90">
          <wp:extent cx="2865120" cy="86152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79" cy="87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04B83"/>
    <w:multiLevelType w:val="hybridMultilevel"/>
    <w:tmpl w:val="AB127284"/>
    <w:lvl w:ilvl="0" w:tplc="F6CA4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754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A30F8A9-084B-4196-ADFD-D7432E1F083B}"/>
    <w:docVar w:name="dgnword-eventsink" w:val="2420811201456"/>
  </w:docVars>
  <w:rsids>
    <w:rsidRoot w:val="007A68AC"/>
    <w:rsid w:val="00026D26"/>
    <w:rsid w:val="0004733B"/>
    <w:rsid w:val="0007486A"/>
    <w:rsid w:val="000A2C75"/>
    <w:rsid w:val="000B4EEE"/>
    <w:rsid w:val="000F3BA3"/>
    <w:rsid w:val="000F6E2F"/>
    <w:rsid w:val="00107C3A"/>
    <w:rsid w:val="00144A08"/>
    <w:rsid w:val="001456BF"/>
    <w:rsid w:val="0015035A"/>
    <w:rsid w:val="001821B9"/>
    <w:rsid w:val="001B0981"/>
    <w:rsid w:val="001B2C63"/>
    <w:rsid w:val="001C46DA"/>
    <w:rsid w:val="001C75AB"/>
    <w:rsid w:val="001D2F48"/>
    <w:rsid w:val="001D7303"/>
    <w:rsid w:val="001F5490"/>
    <w:rsid w:val="0022487E"/>
    <w:rsid w:val="00243DE1"/>
    <w:rsid w:val="00255893"/>
    <w:rsid w:val="002808B2"/>
    <w:rsid w:val="00287C1F"/>
    <w:rsid w:val="002A26AA"/>
    <w:rsid w:val="002E686E"/>
    <w:rsid w:val="002F06EF"/>
    <w:rsid w:val="00301EE4"/>
    <w:rsid w:val="0030487E"/>
    <w:rsid w:val="00307BC1"/>
    <w:rsid w:val="003377AD"/>
    <w:rsid w:val="00340500"/>
    <w:rsid w:val="003539A8"/>
    <w:rsid w:val="003570AA"/>
    <w:rsid w:val="0036289F"/>
    <w:rsid w:val="00370BE2"/>
    <w:rsid w:val="003A1BB6"/>
    <w:rsid w:val="003B04E8"/>
    <w:rsid w:val="003D1265"/>
    <w:rsid w:val="003D4523"/>
    <w:rsid w:val="003E32C0"/>
    <w:rsid w:val="003F49B0"/>
    <w:rsid w:val="004043CE"/>
    <w:rsid w:val="0044213A"/>
    <w:rsid w:val="00451C29"/>
    <w:rsid w:val="00455F91"/>
    <w:rsid w:val="00487EE2"/>
    <w:rsid w:val="004A1C1E"/>
    <w:rsid w:val="004B2EDE"/>
    <w:rsid w:val="004C5B8D"/>
    <w:rsid w:val="004E2098"/>
    <w:rsid w:val="00503DE2"/>
    <w:rsid w:val="00513839"/>
    <w:rsid w:val="00523F11"/>
    <w:rsid w:val="005344FB"/>
    <w:rsid w:val="00536D52"/>
    <w:rsid w:val="00542ECC"/>
    <w:rsid w:val="00564FC0"/>
    <w:rsid w:val="00583805"/>
    <w:rsid w:val="005B3182"/>
    <w:rsid w:val="005B402B"/>
    <w:rsid w:val="005D591F"/>
    <w:rsid w:val="005E3938"/>
    <w:rsid w:val="006025FD"/>
    <w:rsid w:val="00604098"/>
    <w:rsid w:val="006114DB"/>
    <w:rsid w:val="006210B1"/>
    <w:rsid w:val="0065567A"/>
    <w:rsid w:val="006628C0"/>
    <w:rsid w:val="00666CFA"/>
    <w:rsid w:val="00672F19"/>
    <w:rsid w:val="00694CA7"/>
    <w:rsid w:val="006B1245"/>
    <w:rsid w:val="006B6C17"/>
    <w:rsid w:val="006D6AB3"/>
    <w:rsid w:val="006F49CD"/>
    <w:rsid w:val="007052AD"/>
    <w:rsid w:val="007057A8"/>
    <w:rsid w:val="00727947"/>
    <w:rsid w:val="00731216"/>
    <w:rsid w:val="00742369"/>
    <w:rsid w:val="007444BF"/>
    <w:rsid w:val="00755299"/>
    <w:rsid w:val="007A68AC"/>
    <w:rsid w:val="007D2946"/>
    <w:rsid w:val="008471A2"/>
    <w:rsid w:val="00870904"/>
    <w:rsid w:val="00894350"/>
    <w:rsid w:val="008A0FBB"/>
    <w:rsid w:val="008A1D87"/>
    <w:rsid w:val="008B2A52"/>
    <w:rsid w:val="008C7065"/>
    <w:rsid w:val="008D0355"/>
    <w:rsid w:val="008D4D3E"/>
    <w:rsid w:val="008D72A2"/>
    <w:rsid w:val="008E7DA6"/>
    <w:rsid w:val="00910CB6"/>
    <w:rsid w:val="00917524"/>
    <w:rsid w:val="0093697C"/>
    <w:rsid w:val="0095517E"/>
    <w:rsid w:val="0095668C"/>
    <w:rsid w:val="00960C1D"/>
    <w:rsid w:val="00960E38"/>
    <w:rsid w:val="00980EA0"/>
    <w:rsid w:val="00987E83"/>
    <w:rsid w:val="009A4807"/>
    <w:rsid w:val="009A68C8"/>
    <w:rsid w:val="009F40D2"/>
    <w:rsid w:val="00A05FF3"/>
    <w:rsid w:val="00A36FAF"/>
    <w:rsid w:val="00A56035"/>
    <w:rsid w:val="00A64B12"/>
    <w:rsid w:val="00A65B7A"/>
    <w:rsid w:val="00A6697C"/>
    <w:rsid w:val="00A66EFB"/>
    <w:rsid w:val="00A9055D"/>
    <w:rsid w:val="00A91B40"/>
    <w:rsid w:val="00AF47B3"/>
    <w:rsid w:val="00B61334"/>
    <w:rsid w:val="00B66254"/>
    <w:rsid w:val="00B67D53"/>
    <w:rsid w:val="00B82360"/>
    <w:rsid w:val="00B90AB2"/>
    <w:rsid w:val="00BA2623"/>
    <w:rsid w:val="00BA4BCD"/>
    <w:rsid w:val="00BA7F1A"/>
    <w:rsid w:val="00BC766B"/>
    <w:rsid w:val="00BD3E6F"/>
    <w:rsid w:val="00BF37D8"/>
    <w:rsid w:val="00C000D9"/>
    <w:rsid w:val="00C05627"/>
    <w:rsid w:val="00C32239"/>
    <w:rsid w:val="00C40E19"/>
    <w:rsid w:val="00C579D5"/>
    <w:rsid w:val="00C90847"/>
    <w:rsid w:val="00C90C05"/>
    <w:rsid w:val="00CA5D7B"/>
    <w:rsid w:val="00CD2991"/>
    <w:rsid w:val="00CD30DB"/>
    <w:rsid w:val="00CD7979"/>
    <w:rsid w:val="00CE0668"/>
    <w:rsid w:val="00CF637D"/>
    <w:rsid w:val="00D41BF7"/>
    <w:rsid w:val="00D4425F"/>
    <w:rsid w:val="00D603E9"/>
    <w:rsid w:val="00D87F56"/>
    <w:rsid w:val="00DA7CA9"/>
    <w:rsid w:val="00DC4512"/>
    <w:rsid w:val="00DE1459"/>
    <w:rsid w:val="00DF1F3A"/>
    <w:rsid w:val="00DF326B"/>
    <w:rsid w:val="00DF59F1"/>
    <w:rsid w:val="00E12683"/>
    <w:rsid w:val="00E13C33"/>
    <w:rsid w:val="00E52448"/>
    <w:rsid w:val="00E9100A"/>
    <w:rsid w:val="00EA3B1E"/>
    <w:rsid w:val="00F071DA"/>
    <w:rsid w:val="00F125DB"/>
    <w:rsid w:val="00F22B4B"/>
    <w:rsid w:val="00F90B9D"/>
    <w:rsid w:val="00FE2300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1B2B1"/>
  <w15:chartTrackingRefBased/>
  <w15:docId w15:val="{5FB5D38C-DDAE-41A7-8FF3-D37C0DCC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B2C63"/>
    <w:rPr>
      <w:rFonts w:ascii="Century" w:eastAsiaTheme="majorEastAsia" w:hAnsi="Century" w:cstheme="majorBidi"/>
      <w:smallCap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B2C63"/>
    <w:pPr>
      <w:framePr w:w="7920" w:h="1980" w:hRule="exact" w:hSpace="180" w:wrap="auto" w:hAnchor="page" w:xAlign="center" w:yAlign="bottom"/>
      <w:ind w:left="2880"/>
    </w:pPr>
    <w:rPr>
      <w:rFonts w:ascii="Palatino Linotype" w:eastAsiaTheme="majorEastAsia" w:hAnsi="Palatino Linotype" w:cstheme="majorBidi"/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4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2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2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2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10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00A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7279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27947"/>
  </w:style>
  <w:style w:type="paragraph" w:styleId="ListParagraph">
    <w:name w:val="List Paragraph"/>
    <w:basedOn w:val="Normal"/>
    <w:uiPriority w:val="34"/>
    <w:qFormat/>
    <w:rsid w:val="001F5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7-05T17:36:09.734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2 424 24575,'0'533'0,"-1"-533"0,1 0 0,0 0 0,0 0 0,0 0 0,0 1 0,0-1 0,0 0 0,0 0 0,0 0 0,0 0 0,0 0 0,0 0 0,0 1 0,0-1 0,0 0 0,0 0 0,0 0 0,0 0 0,0 0 0,0 1 0,0-1 0,0 0 0,0 0 0,0 0 0,0 0 0,0 0 0,0 1 0,0-1 0,0 0 0,0 0 0,0 0 0,0 0 0,0 0 0,0 0 0,0 1 0,0-1 0,1 0 0,-1 0 0,0 0 0,0 0 0,0 0 0,0 0 0,0 0 0,0 0 0,1 0 0,-1 0 0,0 0 0,0 0 0,0 1 0,0-1 0,0 0 0,1 0 0,-1 0 0,0 0 0,0 0 0,0 0 0,0 0 0,0 0 0,0 0 0,1-1 0,-1 1 0,0 0 0,0 0 0,0 0 0,0 0 0,0 0 0,1 0 0,9-15 0,17-37 0,-16 30 0,-5 11 0,5-11 0,0 1 0,2 0 0,21-25 0,-29 39 0,1 1 0,1 0 0,-1 1 0,1-1 0,0 1 0,0 1 0,0-1 0,1 1 0,0 0 0,-1 1 0,1 0 0,1 0 0,10-2 0,-4 3 0,0-2 0,0 0 0,-1 0 0,0-1 0,0-1 0,22-13 0,-31 16 0,0-1 0,0 0 0,0-1 0,-1 1 0,0-1 0,0 0 0,0 0 0,0 0 0,-1 0 0,0-1 0,0 1 0,0-1 0,-1 0 0,0 0 0,0 0 0,-1 0 0,1 0 0,0-11 0,-1 10 0,0 0 0,-1 0 0,0 0 0,0 0 0,-1 0 0,1 0 0,-2 0 0,1 0 0,-1 0 0,0 1 0,0-1 0,-1 1 0,0-1 0,0 1 0,-6-10 0,-2 3 0,0 1 0,0 1 0,-1-1 0,-1 2 0,-22-16 0,-72-42 0,92 57 0,18 9 0,36 9 0,-15-1 0,307 58-55,511 109-1255,-728-146-5516</inkml:trace>
  <inkml:trace contextRef="#ctx0" brushRef="#br0" timeOffset="1753.33">2727 0 24575,'-25'20'0,"-1"-1"0,-1-2 0,-1 0 0,0-2 0,0-1 0,-47 15 0,4 0 0,-127 56 0,-202 94 0,386-173 0,2 0 0,-1 2 0,1-1 0,0 2 0,1 0 0,-16 15 0,25-22 0,0 0 0,0 1 0,0-1 0,0 1 0,1-1 0,-1 1 0,1 0 0,0 0 0,-1 0 0,1 0 0,1 0 0,-1 0 0,0 0 0,1 0 0,-1 0 0,1 0 0,0 0 0,0 0 0,0 0 0,1 1 0,-1-1 0,1 0 0,0 0 0,0 0 0,0 0 0,0 0 0,0-1 0,0 1 0,1 0 0,-1 0 0,1-1 0,0 1 0,0-1 0,0 1 0,4 2 0,15 16 0,1 0 0,1-2 0,0 0 0,2-2 0,0-1 0,34 17 0,168 66 0,-226-99 0,32 13 0,-5-1 0,1-1 0,1-1 0,30 5 0,-58-14 0,0-1 0,0 1 0,0-1 0,0 0 0,0 0 0,0 1 0,0-1 0,0 0 0,0-1 0,0 1 0,0 0 0,0 0 0,0-1 0,0 0 0,0 1 0,0-1 0,0 0 0,-1 0 0,1 0 0,0 0 0,0 0 0,-1 0 0,1 0 0,-1-1 0,3-1 0,-3 1 0,0-1 0,0 0 0,0 0 0,0 1 0,-1-1 0,1 0 0,-1 0 0,0 0 0,0 0 0,0 1 0,0-1 0,0 0 0,0 0 0,-1 0 0,-1-4 0,-2-9 0,-2 0 0,0 0 0,0 0 0,-17-26 0,6 17 0,-2 0 0,-1 1 0,-42-39 0,27 28 0,34 35 0,1-1 0,-1 1 0,1 0 0,-1 0 0,1-1 0,-1 1 0,1 0 0,0-1 0,-1 1 0,1 0 0,0-1 0,-1 1 0,1-1 0,0 1 0,-1 0 0,1-1 0,0 1 0,0-1 0,-1 1 0,1-1 0,0 1 0,0-1 0,0 0 0,0 1 0,0-1 0,0 1 0,0-1 0,0 1 0,0-1 0,0 1 0,0-1 0,0 1 0,0-1 0,0 1 0,0-1 0,0 1 0,1-1 0,-1 1 0,0-1 0,0 1 0,1-1 0,-1 1 0,0-1 0,1 1 0,-1 0 0,0-1 0,1 1 0,-1 0 0,1-1 0,-1 1 0,1 0 0,-1-1 0,1 1 0,-1 0 0,1 0 0,-1 0 0,1-1 0,-1 1 0,1 0 0,-1 0 0,1 0 0,-1 0 0,1 0 0,-1 0 0,2 0 0,49-1 0,-39 1 0,1202 18-1365,-1084-18-5461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4C99FFD228B4EB015C4EC5662698C" ma:contentTypeVersion="5" ma:contentTypeDescription="Create a new document." ma:contentTypeScope="" ma:versionID="b531fa807c35619cd513b48ff715f55a">
  <xsd:schema xmlns:xsd="http://www.w3.org/2001/XMLSchema" xmlns:xs="http://www.w3.org/2001/XMLSchema" xmlns:p="http://schemas.microsoft.com/office/2006/metadata/properties" xmlns:ns3="5a8d1aca-6dab-404b-a37a-057edd9218c2" targetNamespace="http://schemas.microsoft.com/office/2006/metadata/properties" ma:root="true" ma:fieldsID="9dcd563e3140996c89f2f0852afeb4e3" ns3:_="">
    <xsd:import namespace="5a8d1aca-6dab-404b-a37a-057edd9218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d1aca-6dab-404b-a37a-057edd921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8d1aca-6dab-404b-a37a-057edd9218c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3CC16-9536-452B-9DF6-1649C488A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d1aca-6dab-404b-a37a-057edd92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408B6-CE25-44A4-9AEE-4686EA876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C544D-02A2-4F49-945F-8F5D5B80BFD4}">
  <ds:schemaRefs>
    <ds:schemaRef ds:uri="http://schemas.microsoft.com/office/2006/metadata/properties"/>
    <ds:schemaRef ds:uri="http://schemas.microsoft.com/office/infopath/2007/PartnerControls"/>
    <ds:schemaRef ds:uri="5a8d1aca-6dab-404b-a37a-057edd9218c2"/>
  </ds:schemaRefs>
</ds:datastoreItem>
</file>

<file path=customXml/itemProps4.xml><?xml version="1.0" encoding="utf-8"?>
<ds:datastoreItem xmlns:ds="http://schemas.openxmlformats.org/officeDocument/2006/customXml" ds:itemID="{69FDAF7B-ED7A-2849-B96F-E6FCF3DB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Ali</dc:creator>
  <cp:keywords/>
  <dc:description/>
  <cp:lastModifiedBy>Jasen McDaniel</cp:lastModifiedBy>
  <cp:revision>2</cp:revision>
  <cp:lastPrinted>2020-04-22T17:02:00Z</cp:lastPrinted>
  <dcterms:created xsi:type="dcterms:W3CDTF">2023-07-12T14:47:00Z</dcterms:created>
  <dcterms:modified xsi:type="dcterms:W3CDTF">2023-07-12T14:47:00Z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0x010100A534C99FFD228B4EB015C4EC5662698C</vt:lpwstr>
  </property>
  <property fmtid="{D5CDD505-2E9C-101B-9397-08002B2CF9AE}" pid="3" name="GrammarlyDocumentId">
    <vt:lpwstr>b9c48a67a1151eb8509548898430c1ab918af2601be0ac29c00aaf6f08534d83</vt:lpwstr>
  </property>
</Properties>
</file>